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6AC" w:rsidRPr="00D65440" w:rsidRDefault="004306AC" w:rsidP="004306AC">
      <w:pPr>
        <w:pStyle w:val="Heading1"/>
      </w:pPr>
      <w:r w:rsidRPr="00D65440">
        <w:t>ANTHRONE    CAS # 90448</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ROUTE OF EXPOSURE</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SENSITIZATION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Sensitization: Causes </w:t>
      </w:r>
      <w:proofErr w:type="spellStart"/>
      <w:r w:rsidRPr="00D65440">
        <w:rPr>
          <w:rFonts w:ascii="Courier New" w:hAnsi="Courier New" w:cs="Courier New"/>
          <w:sz w:val="20"/>
          <w:szCs w:val="20"/>
        </w:rPr>
        <w:t>photosensitiveity</w:t>
      </w:r>
      <w:proofErr w:type="spellEnd"/>
      <w:r w:rsidRPr="00D65440">
        <w:rPr>
          <w:rFonts w:ascii="Courier New" w:hAnsi="Courier New" w:cs="Courier New"/>
          <w:sz w:val="20"/>
          <w:szCs w:val="20"/>
        </w:rPr>
        <w:t>. Exposure to light can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result</w:t>
      </w:r>
      <w:proofErr w:type="gramEnd"/>
      <w:r w:rsidRPr="00D65440">
        <w:rPr>
          <w:rFonts w:ascii="Courier New" w:hAnsi="Courier New" w:cs="Courier New"/>
          <w:sz w:val="20"/>
          <w:szCs w:val="20"/>
        </w:rPr>
        <w:t xml:space="preserve"> in allergic reactions resulting in dermatologic lesions,</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can vary from </w:t>
      </w:r>
      <w:proofErr w:type="spellStart"/>
      <w:r w:rsidRPr="00D65440">
        <w:rPr>
          <w:rFonts w:ascii="Courier New" w:hAnsi="Courier New" w:cs="Courier New"/>
          <w:sz w:val="20"/>
          <w:szCs w:val="20"/>
        </w:rPr>
        <w:t>sunburnlike</w:t>
      </w:r>
      <w:proofErr w:type="spellEnd"/>
      <w:r w:rsidRPr="00D65440">
        <w:rPr>
          <w:rFonts w:ascii="Courier New" w:hAnsi="Courier New" w:cs="Courier New"/>
          <w:sz w:val="20"/>
          <w:szCs w:val="20"/>
        </w:rPr>
        <w:t xml:space="preserve"> responses to edematous,</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vesiculated</w:t>
      </w:r>
      <w:proofErr w:type="spellEnd"/>
      <w:proofErr w:type="gramEnd"/>
      <w:r w:rsidRPr="00D65440">
        <w:rPr>
          <w:rFonts w:ascii="Courier New" w:hAnsi="Courier New" w:cs="Courier New"/>
          <w:sz w:val="20"/>
          <w:szCs w:val="20"/>
        </w:rPr>
        <w:t xml:space="preserve"> lesions, or bullae</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STORAGE GROUP(S):</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306AC" w:rsidRPr="00D65440" w:rsidRDefault="004306AC" w:rsidP="004306A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306AC" w:rsidRPr="00D65440" w:rsidRDefault="004306AC" w:rsidP="004306A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306AC" w:rsidRPr="00D65440" w:rsidRDefault="004306AC" w:rsidP="004306AC">
      <w:pPr>
        <w:pStyle w:val="PlainText"/>
        <w:rPr>
          <w:rFonts w:ascii="Courier New" w:hAnsi="Courier New" w:cs="Courier New"/>
          <w:sz w:val="20"/>
          <w:szCs w:val="20"/>
        </w:rPr>
      </w:pPr>
    </w:p>
    <w:p w:rsidR="004306AC" w:rsidRPr="00D65440" w:rsidRDefault="004306AC" w:rsidP="004306AC">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306A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6AC"/>
    <w:rsid w:val="003F40DA"/>
    <w:rsid w:val="004306A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306A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6AC"/>
    <w:rPr>
      <w:rFonts w:ascii="Courier New" w:eastAsiaTheme="majorEastAsia" w:hAnsi="Courier New" w:cstheme="majorBidi"/>
      <w:b/>
      <w:bCs/>
      <w:sz w:val="20"/>
      <w:szCs w:val="28"/>
    </w:rPr>
  </w:style>
  <w:style w:type="paragraph" w:styleId="NoSpacing">
    <w:name w:val="No Spacing"/>
    <w:autoRedefine/>
    <w:uiPriority w:val="1"/>
    <w:qFormat/>
    <w:rsid w:val="004306AC"/>
    <w:pPr>
      <w:spacing w:after="0" w:line="240" w:lineRule="auto"/>
      <w:jc w:val="both"/>
    </w:pPr>
    <w:rPr>
      <w:sz w:val="18"/>
    </w:rPr>
  </w:style>
  <w:style w:type="paragraph" w:styleId="PlainText">
    <w:name w:val="Plain Text"/>
    <w:basedOn w:val="Normal"/>
    <w:link w:val="PlainTextChar"/>
    <w:uiPriority w:val="99"/>
    <w:unhideWhenUsed/>
    <w:rsid w:val="004306A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06A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306A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6AC"/>
    <w:rPr>
      <w:rFonts w:ascii="Courier New" w:eastAsiaTheme="majorEastAsia" w:hAnsi="Courier New" w:cstheme="majorBidi"/>
      <w:b/>
      <w:bCs/>
      <w:sz w:val="20"/>
      <w:szCs w:val="28"/>
    </w:rPr>
  </w:style>
  <w:style w:type="paragraph" w:styleId="NoSpacing">
    <w:name w:val="No Spacing"/>
    <w:autoRedefine/>
    <w:uiPriority w:val="1"/>
    <w:qFormat/>
    <w:rsid w:val="004306AC"/>
    <w:pPr>
      <w:spacing w:after="0" w:line="240" w:lineRule="auto"/>
      <w:jc w:val="both"/>
    </w:pPr>
    <w:rPr>
      <w:sz w:val="18"/>
    </w:rPr>
  </w:style>
  <w:style w:type="paragraph" w:styleId="PlainText">
    <w:name w:val="Plain Text"/>
    <w:basedOn w:val="Normal"/>
    <w:link w:val="PlainTextChar"/>
    <w:uiPriority w:val="99"/>
    <w:unhideWhenUsed/>
    <w:rsid w:val="004306A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06A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