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87C" w:rsidRPr="00D65440" w:rsidRDefault="0069587C" w:rsidP="0069587C">
      <w:pPr>
        <w:pStyle w:val="Heading1"/>
      </w:pPr>
      <w:r w:rsidRPr="00D65440">
        <w:t>AMMONIUM NITRATE    CAS # 6484522</w:t>
      </w:r>
    </w:p>
    <w:p w:rsidR="0069587C" w:rsidRPr="00D65440" w:rsidRDefault="0069587C" w:rsidP="0069587C">
      <w:pPr>
        <w:pStyle w:val="PlainText"/>
        <w:rPr>
          <w:rFonts w:ascii="Courier New" w:hAnsi="Courier New" w:cs="Courier New"/>
          <w:sz w:val="20"/>
          <w:szCs w:val="20"/>
        </w:rPr>
      </w:pP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9587C" w:rsidRPr="00D65440" w:rsidRDefault="0069587C" w:rsidP="0069587C">
      <w:pPr>
        <w:pStyle w:val="PlainText"/>
        <w:rPr>
          <w:rFonts w:ascii="Courier New" w:hAnsi="Courier New" w:cs="Courier New"/>
          <w:sz w:val="20"/>
          <w:szCs w:val="20"/>
        </w:rPr>
      </w:pP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1   OX   </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2.3 - </w:t>
      </w:r>
      <w:proofErr w:type="gramStart"/>
      <w:r w:rsidRPr="00D65440">
        <w:rPr>
          <w:rFonts w:ascii="Courier New" w:hAnsi="Courier New" w:cs="Courier New"/>
          <w:sz w:val="20"/>
          <w:szCs w:val="20"/>
        </w:rPr>
        <w:t>LD50  2217.0</w:t>
      </w:r>
      <w:proofErr w:type="gramEnd"/>
      <w:r w:rsidRPr="00D65440">
        <w:rPr>
          <w:rFonts w:ascii="Courier New" w:hAnsi="Courier New" w:cs="Courier New"/>
          <w:sz w:val="20"/>
          <w:szCs w:val="20"/>
        </w:rPr>
        <w:t xml:space="preserve"> mg/Kg</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9587C" w:rsidRPr="00D65440" w:rsidRDefault="0069587C" w:rsidP="0069587C">
      <w:pPr>
        <w:pStyle w:val="PlainText"/>
        <w:rPr>
          <w:rFonts w:ascii="Courier New" w:hAnsi="Courier New" w:cs="Courier New"/>
          <w:sz w:val="20"/>
          <w:szCs w:val="20"/>
        </w:rPr>
      </w:pP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ROUTE OF EXPOSURE</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   Eye</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Contact: Causes eye irritation.</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irritating to</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Blood.</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Central nervous system.</w:t>
      </w:r>
      <w:proofErr w:type="gramEnd"/>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   Prolonged exposure can cause: Gastrointestinal disturbances.</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Blood effects.</w:t>
      </w:r>
      <w:proofErr w:type="gramEnd"/>
      <w:r w:rsidRPr="00D65440">
        <w:rPr>
          <w:rFonts w:ascii="Courier New" w:hAnsi="Courier New" w:cs="Courier New"/>
          <w:sz w:val="20"/>
          <w:szCs w:val="20"/>
        </w:rPr>
        <w:t xml:space="preserve"> To the best of our knowledge, the chemical,</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physical</w:t>
      </w:r>
      <w:proofErr w:type="gramEnd"/>
      <w:r w:rsidRPr="00D65440">
        <w:rPr>
          <w:rFonts w:ascii="Courier New" w:hAnsi="Courier New" w:cs="Courier New"/>
          <w:sz w:val="20"/>
          <w:szCs w:val="20"/>
        </w:rPr>
        <w:t>, and toxicological properties have not been thoroughly</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 xml:space="preserve">. </w:t>
      </w:r>
    </w:p>
    <w:p w:rsidR="0069587C" w:rsidRPr="00D65440" w:rsidRDefault="0069587C" w:rsidP="0069587C">
      <w:pPr>
        <w:pStyle w:val="PlainText"/>
        <w:rPr>
          <w:rFonts w:ascii="Courier New" w:hAnsi="Courier New" w:cs="Courier New"/>
          <w:sz w:val="20"/>
          <w:szCs w:val="20"/>
        </w:rPr>
      </w:pP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  Oxidizing Agent</w:t>
      </w:r>
    </w:p>
    <w:p w:rsidR="0069587C" w:rsidRPr="00D65440" w:rsidRDefault="0069587C" w:rsidP="0069587C">
      <w:pPr>
        <w:pStyle w:val="PlainText"/>
        <w:rPr>
          <w:rFonts w:ascii="Courier New" w:hAnsi="Courier New" w:cs="Courier New"/>
          <w:sz w:val="20"/>
          <w:szCs w:val="20"/>
        </w:rPr>
      </w:pP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STORAGE GROUP(S):</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     e - Oxidizer/Organic Peroxide</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69587C" w:rsidRPr="00D65440" w:rsidRDefault="0069587C" w:rsidP="0069587C">
      <w:pPr>
        <w:pStyle w:val="PlainText"/>
        <w:rPr>
          <w:rFonts w:ascii="Courier New" w:hAnsi="Courier New" w:cs="Courier New"/>
          <w:sz w:val="20"/>
          <w:szCs w:val="20"/>
        </w:rPr>
      </w:pP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reducing agents, Strong acids, Finely powdered</w:t>
      </w:r>
    </w:p>
    <w:p w:rsidR="0069587C" w:rsidRPr="00D65440" w:rsidRDefault="0069587C" w:rsidP="0069587C">
      <w:pPr>
        <w:pStyle w:val="PlainText"/>
        <w:rPr>
          <w:rFonts w:ascii="Courier New" w:hAnsi="Courier New" w:cs="Courier New"/>
          <w:sz w:val="20"/>
          <w:szCs w:val="20"/>
        </w:rPr>
      </w:pPr>
      <w:proofErr w:type="gramStart"/>
      <w:r w:rsidRPr="00D65440">
        <w:rPr>
          <w:rFonts w:ascii="Courier New" w:hAnsi="Courier New" w:cs="Courier New"/>
          <w:sz w:val="20"/>
          <w:szCs w:val="20"/>
        </w:rPr>
        <w:t>metals</w:t>
      </w:r>
      <w:proofErr w:type="gramEnd"/>
      <w:r w:rsidRPr="00D65440">
        <w:rPr>
          <w:rFonts w:ascii="Courier New" w:hAnsi="Courier New" w:cs="Courier New"/>
          <w:sz w:val="20"/>
          <w:szCs w:val="20"/>
        </w:rPr>
        <w:t>.</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Ammonia</w:t>
      </w:r>
    </w:p>
    <w:p w:rsidR="0069587C" w:rsidRPr="00D65440" w:rsidRDefault="0069587C" w:rsidP="0069587C">
      <w:pPr>
        <w:pStyle w:val="PlainText"/>
        <w:rPr>
          <w:rFonts w:ascii="Courier New" w:hAnsi="Courier New" w:cs="Courier New"/>
          <w:sz w:val="20"/>
          <w:szCs w:val="20"/>
        </w:rPr>
      </w:pP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69587C" w:rsidRPr="00D65440" w:rsidRDefault="0069587C" w:rsidP="0069587C">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combustible   materials, heat, sparks, and open flame.    </w:t>
      </w:r>
    </w:p>
    <w:p w:rsidR="0069587C" w:rsidRPr="00D65440" w:rsidRDefault="0069587C" w:rsidP="0069587C">
      <w:pPr>
        <w:pStyle w:val="PlainText"/>
        <w:rPr>
          <w:rFonts w:ascii="Courier New" w:hAnsi="Courier New" w:cs="Courier New"/>
          <w:sz w:val="20"/>
          <w:szCs w:val="20"/>
        </w:rPr>
      </w:pP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   Symbol of Danger: O Xi</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Oxidizing. </w:t>
      </w:r>
      <w:proofErr w:type="gramStart"/>
      <w:r w:rsidRPr="00D65440">
        <w:rPr>
          <w:rFonts w:ascii="Courier New" w:hAnsi="Courier New" w:cs="Courier New"/>
          <w:sz w:val="20"/>
          <w:szCs w:val="20"/>
        </w:rPr>
        <w:t>Irritant.</w:t>
      </w:r>
      <w:proofErr w:type="gramEnd"/>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   R: 8 36/37/38</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   Risk Statements: Contact with combustible material may cause</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fire</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 to eyes, respiratory system and skin.</w:t>
      </w:r>
      <w:proofErr w:type="gramEnd"/>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   S: 17 26 36</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away from combustible material. In case</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of</w:t>
      </w:r>
      <w:proofErr w:type="gramEnd"/>
      <w:r w:rsidRPr="00D65440">
        <w:rPr>
          <w:rFonts w:ascii="Courier New" w:hAnsi="Courier New" w:cs="Courier New"/>
          <w:sz w:val="20"/>
          <w:szCs w:val="20"/>
        </w:rPr>
        <w:t xml:space="preserve"> contact with eyes, rinse immediately with plenty of water and</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seek</w:t>
      </w:r>
      <w:proofErr w:type="gramEnd"/>
      <w:r w:rsidRPr="00D65440">
        <w:rPr>
          <w:rFonts w:ascii="Courier New" w:hAnsi="Courier New" w:cs="Courier New"/>
          <w:sz w:val="20"/>
          <w:szCs w:val="20"/>
        </w:rPr>
        <w:t xml:space="preserve"> medical advice. Wear suitable protective clothing. </w:t>
      </w:r>
    </w:p>
    <w:p w:rsidR="0069587C" w:rsidRPr="00D65440" w:rsidRDefault="0069587C" w:rsidP="0069587C">
      <w:pPr>
        <w:pStyle w:val="PlainText"/>
        <w:rPr>
          <w:rFonts w:ascii="Courier New" w:hAnsi="Courier New" w:cs="Courier New"/>
          <w:sz w:val="20"/>
          <w:szCs w:val="20"/>
        </w:rPr>
      </w:pP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10</w:t>
      </w:r>
      <w:proofErr w:type="gramEnd"/>
      <w:r w:rsidRPr="00D65440">
        <w:rPr>
          <w:rFonts w:ascii="Courier New" w:hAnsi="Courier New" w:cs="Courier New"/>
          <w:sz w:val="20"/>
          <w:szCs w:val="20"/>
        </w:rPr>
        <w:t xml:space="preserve"> mg/m3</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10</w:t>
      </w:r>
      <w:proofErr w:type="gramEnd"/>
      <w:r w:rsidRPr="00D65440">
        <w:rPr>
          <w:rFonts w:ascii="Courier New" w:hAnsi="Courier New" w:cs="Courier New"/>
          <w:sz w:val="20"/>
          <w:szCs w:val="20"/>
        </w:rPr>
        <w:t xml:space="preserve"> mg/m3</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   DOE Ceiling Limit 10 mg/m3</w:t>
      </w:r>
    </w:p>
    <w:p w:rsidR="0069587C" w:rsidRPr="00D65440" w:rsidRDefault="0069587C" w:rsidP="0069587C">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500 mg/m3AMMONIUM NITRATE    CAS </w:t>
      </w:r>
    </w:p>
    <w:p w:rsidR="0069587C" w:rsidRPr="00D65440" w:rsidRDefault="0069587C" w:rsidP="0069587C">
      <w:pPr>
        <w:pStyle w:val="PlainText"/>
        <w:rPr>
          <w:rFonts w:ascii="Courier New" w:hAnsi="Courier New" w:cs="Courier New"/>
          <w:sz w:val="20"/>
          <w:szCs w:val="20"/>
        </w:rPr>
      </w:pPr>
    </w:p>
    <w:p w:rsidR="0069587C" w:rsidRPr="00D65440" w:rsidRDefault="0069587C" w:rsidP="0069587C">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9587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87C"/>
    <w:rsid w:val="003F40DA"/>
    <w:rsid w:val="0069587C"/>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9587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587C"/>
    <w:rPr>
      <w:rFonts w:ascii="Courier New" w:eastAsiaTheme="majorEastAsia" w:hAnsi="Courier New" w:cstheme="majorBidi"/>
      <w:b/>
      <w:bCs/>
      <w:sz w:val="20"/>
      <w:szCs w:val="28"/>
    </w:rPr>
  </w:style>
  <w:style w:type="paragraph" w:styleId="NoSpacing">
    <w:name w:val="No Spacing"/>
    <w:autoRedefine/>
    <w:uiPriority w:val="1"/>
    <w:qFormat/>
    <w:rsid w:val="0069587C"/>
    <w:pPr>
      <w:spacing w:after="0" w:line="240" w:lineRule="auto"/>
      <w:jc w:val="both"/>
    </w:pPr>
    <w:rPr>
      <w:sz w:val="18"/>
    </w:rPr>
  </w:style>
  <w:style w:type="paragraph" w:styleId="PlainText">
    <w:name w:val="Plain Text"/>
    <w:basedOn w:val="Normal"/>
    <w:link w:val="PlainTextChar"/>
    <w:uiPriority w:val="99"/>
    <w:unhideWhenUsed/>
    <w:rsid w:val="0069587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9587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9587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587C"/>
    <w:rPr>
      <w:rFonts w:ascii="Courier New" w:eastAsiaTheme="majorEastAsia" w:hAnsi="Courier New" w:cstheme="majorBidi"/>
      <w:b/>
      <w:bCs/>
      <w:sz w:val="20"/>
      <w:szCs w:val="28"/>
    </w:rPr>
  </w:style>
  <w:style w:type="paragraph" w:styleId="NoSpacing">
    <w:name w:val="No Spacing"/>
    <w:autoRedefine/>
    <w:uiPriority w:val="1"/>
    <w:qFormat/>
    <w:rsid w:val="0069587C"/>
    <w:pPr>
      <w:spacing w:after="0" w:line="240" w:lineRule="auto"/>
      <w:jc w:val="both"/>
    </w:pPr>
    <w:rPr>
      <w:sz w:val="18"/>
    </w:rPr>
  </w:style>
  <w:style w:type="paragraph" w:styleId="PlainText">
    <w:name w:val="Plain Text"/>
    <w:basedOn w:val="Normal"/>
    <w:link w:val="PlainTextChar"/>
    <w:uiPriority w:val="99"/>
    <w:unhideWhenUsed/>
    <w:rsid w:val="0069587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9587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465</Words>
  <Characters>2657</Characters>
  <Application>Microsoft Office Word</Application>
  <DocSecurity>0</DocSecurity>
  <Lines>22</Lines>
  <Paragraphs>6</Paragraphs>
  <ScaleCrop>false</ScaleCrop>
  <Company/>
  <LinksUpToDate>false</LinksUpToDate>
  <CharactersWithSpaces>3116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2012-08-15T18:22:00Z</dcterms:created>
  <dcterms:modified xsi:type="dcterms:W3CDTF">2012-08-15T18:22:00Z</dcterms:modified>
</cp:coreProperties>
</file>